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1BC18" w14:textId="77777777" w:rsidR="000F68B1" w:rsidRDefault="000F68B1" w:rsidP="000F68B1">
      <w:pPr>
        <w:pStyle w:val="Normalwebb"/>
        <w:spacing w:before="0" w:beforeAutospacing="0" w:after="160" w:afterAutospacing="0"/>
      </w:pPr>
      <w:r>
        <w:rPr>
          <w:rFonts w:ascii="Calibri" w:hAnsi="Calibri" w:cs="Calibri"/>
          <w:color w:val="000000"/>
          <w:sz w:val="32"/>
          <w:szCs w:val="32"/>
        </w:rPr>
        <w:t xml:space="preserve">Henke-stipendiet Ingvar </w:t>
      </w:r>
      <w:proofErr w:type="spellStart"/>
      <w:r>
        <w:rPr>
          <w:rFonts w:ascii="Calibri" w:hAnsi="Calibri" w:cs="Calibri"/>
          <w:color w:val="000000"/>
          <w:sz w:val="32"/>
          <w:szCs w:val="32"/>
        </w:rPr>
        <w:t>Emmertz</w:t>
      </w:r>
      <w:proofErr w:type="spellEnd"/>
      <w:r>
        <w:rPr>
          <w:rFonts w:ascii="Calibri" w:hAnsi="Calibri" w:cs="Calibri"/>
          <w:color w:val="000000"/>
          <w:sz w:val="32"/>
          <w:szCs w:val="32"/>
        </w:rPr>
        <w:t>-Egon Jeppssons minne</w:t>
      </w:r>
    </w:p>
    <w:p w14:paraId="4C59AEE6" w14:textId="77777777" w:rsidR="000F68B1" w:rsidRDefault="000F68B1" w:rsidP="000F68B1">
      <w:pPr>
        <w:pStyle w:val="Normalwebb"/>
        <w:spacing w:before="0" w:beforeAutospacing="0" w:after="160" w:afterAutospacing="0"/>
      </w:pPr>
      <w:r>
        <w:rPr>
          <w:rFonts w:ascii="Calibri" w:hAnsi="Calibri" w:cs="Calibri"/>
          <w:i/>
          <w:iCs/>
          <w:color w:val="000000"/>
          <w:sz w:val="22"/>
          <w:szCs w:val="22"/>
        </w:rPr>
        <w:t xml:space="preserve">Henke-stipendiet instiftades 1984 efter Davis Cup segern mot USA där Henrik Sundström från LBTK hade en av huvudrollerna. Under åren har stipendiet bytt namn för att också hedra två </w:t>
      </w:r>
      <w:proofErr w:type="spellStart"/>
      <w:r>
        <w:rPr>
          <w:rFonts w:ascii="Calibri" w:hAnsi="Calibri" w:cs="Calibri"/>
          <w:i/>
          <w:iCs/>
          <w:color w:val="000000"/>
          <w:sz w:val="22"/>
          <w:szCs w:val="22"/>
        </w:rPr>
        <w:t>fd</w:t>
      </w:r>
      <w:proofErr w:type="spellEnd"/>
      <w:r>
        <w:rPr>
          <w:rFonts w:ascii="Calibri" w:hAnsi="Calibri" w:cs="Calibri"/>
          <w:i/>
          <w:iCs/>
          <w:color w:val="000000"/>
          <w:sz w:val="22"/>
          <w:szCs w:val="22"/>
        </w:rPr>
        <w:t xml:space="preserve"> LBTK legendarer Ingvar </w:t>
      </w:r>
      <w:proofErr w:type="spellStart"/>
      <w:r>
        <w:rPr>
          <w:rFonts w:ascii="Calibri" w:hAnsi="Calibri" w:cs="Calibri"/>
          <w:i/>
          <w:iCs/>
          <w:color w:val="000000"/>
          <w:sz w:val="22"/>
          <w:szCs w:val="22"/>
        </w:rPr>
        <w:t>Emmertz</w:t>
      </w:r>
      <w:proofErr w:type="spellEnd"/>
      <w:r>
        <w:rPr>
          <w:rFonts w:ascii="Calibri" w:hAnsi="Calibri" w:cs="Calibri"/>
          <w:i/>
          <w:iCs/>
          <w:color w:val="000000"/>
          <w:sz w:val="22"/>
          <w:szCs w:val="22"/>
        </w:rPr>
        <w:t xml:space="preserve"> och Egon Jeppsson. </w:t>
      </w:r>
    </w:p>
    <w:p w14:paraId="279780A7" w14:textId="77777777" w:rsidR="000F68B1" w:rsidRDefault="000F68B1" w:rsidP="000F68B1">
      <w:pPr>
        <w:pStyle w:val="Normalwebb"/>
        <w:spacing w:before="0" w:beforeAutospacing="0" w:after="160" w:afterAutospacing="0"/>
      </w:pPr>
      <w:r>
        <w:rPr>
          <w:rFonts w:ascii="Calibri" w:hAnsi="Calibri" w:cs="Calibri"/>
          <w:i/>
          <w:iCs/>
          <w:color w:val="000000"/>
          <w:sz w:val="22"/>
          <w:szCs w:val="22"/>
        </w:rPr>
        <w:t xml:space="preserve">För utförligare information och historik bakom stipendiet hänvisas till </w:t>
      </w:r>
      <w:proofErr w:type="spellStart"/>
      <w:r>
        <w:rPr>
          <w:rFonts w:ascii="Calibri" w:hAnsi="Calibri" w:cs="Calibri"/>
          <w:i/>
          <w:iCs/>
          <w:color w:val="000000"/>
          <w:sz w:val="22"/>
          <w:szCs w:val="22"/>
        </w:rPr>
        <w:t>LBTKs</w:t>
      </w:r>
      <w:proofErr w:type="spellEnd"/>
      <w:r>
        <w:rPr>
          <w:rFonts w:ascii="Calibri" w:hAnsi="Calibri" w:cs="Calibri"/>
          <w:i/>
          <w:iCs/>
          <w:color w:val="000000"/>
          <w:sz w:val="22"/>
          <w:szCs w:val="22"/>
        </w:rPr>
        <w:t xml:space="preserve"> hemsida.</w:t>
      </w:r>
    </w:p>
    <w:p w14:paraId="7A2F4B00" w14:textId="77777777" w:rsidR="000F68B1" w:rsidRDefault="000F68B1" w:rsidP="000F68B1">
      <w:pPr>
        <w:pStyle w:val="Normalwebb"/>
        <w:spacing w:before="0" w:beforeAutospacing="0" w:after="160" w:afterAutospacing="0"/>
      </w:pPr>
      <w:r>
        <w:rPr>
          <w:rFonts w:ascii="Calibri" w:hAnsi="Calibri" w:cs="Calibri"/>
          <w:color w:val="000000"/>
          <w:sz w:val="22"/>
          <w:szCs w:val="22"/>
        </w:rPr>
        <w:t xml:space="preserve">Stipendiet ska gå till en LBTK junior som under det gångna året på ett positivt sätt utmärkt sig inom tennisen och genom sitt tävlande varit ett föredöme för hela </w:t>
      </w:r>
      <w:proofErr w:type="spellStart"/>
      <w:r>
        <w:rPr>
          <w:rFonts w:ascii="Calibri" w:hAnsi="Calibri" w:cs="Calibri"/>
          <w:color w:val="000000"/>
          <w:sz w:val="22"/>
          <w:szCs w:val="22"/>
        </w:rPr>
        <w:t>LBTKs</w:t>
      </w:r>
      <w:proofErr w:type="spellEnd"/>
      <w:r>
        <w:rPr>
          <w:rFonts w:ascii="Calibri" w:hAnsi="Calibri" w:cs="Calibri"/>
          <w:color w:val="000000"/>
          <w:sz w:val="22"/>
          <w:szCs w:val="22"/>
        </w:rPr>
        <w:t xml:space="preserve"> juniorverksamhet. I valet av stipendiat beaktas bland annat:</w:t>
      </w:r>
    </w:p>
    <w:p w14:paraId="035D3205" w14:textId="77777777" w:rsidR="000F68B1" w:rsidRDefault="000F68B1" w:rsidP="000F68B1">
      <w:pPr>
        <w:pStyle w:val="Normalwebb"/>
        <w:spacing w:before="0" w:beforeAutospacing="0" w:after="160" w:afterAutospacing="0"/>
      </w:pPr>
      <w:r>
        <w:rPr>
          <w:rFonts w:ascii="Calibri" w:hAnsi="Calibri" w:cs="Calibri"/>
          <w:color w:val="000000"/>
          <w:sz w:val="22"/>
          <w:szCs w:val="22"/>
        </w:rPr>
        <w:t xml:space="preserve">*Långvarigt deltagande i </w:t>
      </w:r>
      <w:proofErr w:type="spellStart"/>
      <w:r>
        <w:rPr>
          <w:rFonts w:ascii="Calibri" w:hAnsi="Calibri" w:cs="Calibri"/>
          <w:color w:val="000000"/>
          <w:sz w:val="22"/>
          <w:szCs w:val="22"/>
        </w:rPr>
        <w:t>LBTK:s</w:t>
      </w:r>
      <w:proofErr w:type="spellEnd"/>
      <w:r>
        <w:rPr>
          <w:rFonts w:ascii="Calibri" w:hAnsi="Calibri" w:cs="Calibri"/>
          <w:color w:val="000000"/>
          <w:sz w:val="22"/>
          <w:szCs w:val="22"/>
        </w:rPr>
        <w:t xml:space="preserve"> juniorverksamhet.</w:t>
      </w:r>
    </w:p>
    <w:p w14:paraId="29549667" w14:textId="77777777" w:rsidR="000F68B1" w:rsidRDefault="000F68B1" w:rsidP="000F68B1">
      <w:pPr>
        <w:pStyle w:val="Normalwebb"/>
        <w:spacing w:before="0" w:beforeAutospacing="0" w:after="160" w:afterAutospacing="0"/>
      </w:pPr>
      <w:r>
        <w:rPr>
          <w:rFonts w:ascii="Calibri" w:hAnsi="Calibri" w:cs="Calibri"/>
          <w:color w:val="000000"/>
          <w:sz w:val="22"/>
          <w:szCs w:val="22"/>
        </w:rPr>
        <w:t>*Tävlingsresultat i regionala, nationella och internationella tävlingar.</w:t>
      </w:r>
    </w:p>
    <w:p w14:paraId="2D1AA3D1" w14:textId="77777777" w:rsidR="000F68B1" w:rsidRDefault="000F68B1" w:rsidP="000F68B1">
      <w:pPr>
        <w:pStyle w:val="Normalwebb"/>
        <w:spacing w:before="0" w:beforeAutospacing="0" w:after="160" w:afterAutospacing="0"/>
      </w:pPr>
      <w:r>
        <w:rPr>
          <w:rFonts w:ascii="Calibri" w:hAnsi="Calibri" w:cs="Calibri"/>
          <w:color w:val="000000"/>
          <w:sz w:val="22"/>
          <w:szCs w:val="22"/>
        </w:rPr>
        <w:t>*Spelarens tennisutveckling och engagemang för sporten tennis.</w:t>
      </w:r>
    </w:p>
    <w:p w14:paraId="720B5DD1" w14:textId="77777777" w:rsidR="000F68B1" w:rsidRDefault="000F68B1" w:rsidP="000F68B1">
      <w:pPr>
        <w:pStyle w:val="Normalwebb"/>
        <w:spacing w:before="0" w:beforeAutospacing="0" w:after="160" w:afterAutospacing="0"/>
      </w:pPr>
      <w:r>
        <w:rPr>
          <w:rFonts w:ascii="Calibri" w:hAnsi="Calibri" w:cs="Calibri"/>
          <w:color w:val="000000"/>
          <w:sz w:val="22"/>
          <w:szCs w:val="22"/>
        </w:rPr>
        <w:t>*Gott uppförande på och utanför tennisbanan.</w:t>
      </w:r>
    </w:p>
    <w:p w14:paraId="391B1369" w14:textId="77777777" w:rsidR="000F68B1" w:rsidRDefault="000F68B1" w:rsidP="000F68B1">
      <w:pPr>
        <w:pStyle w:val="Normalwebb"/>
        <w:spacing w:before="0" w:beforeAutospacing="0" w:after="160" w:afterAutospacing="0"/>
      </w:pPr>
      <w:r>
        <w:rPr>
          <w:rFonts w:ascii="Calibri" w:hAnsi="Calibri" w:cs="Calibri"/>
          <w:color w:val="000000"/>
          <w:sz w:val="22"/>
          <w:szCs w:val="22"/>
        </w:rPr>
        <w:t xml:space="preserve">*Att spelaren är en förebild för </w:t>
      </w:r>
      <w:proofErr w:type="spellStart"/>
      <w:r>
        <w:rPr>
          <w:rFonts w:ascii="Calibri" w:hAnsi="Calibri" w:cs="Calibri"/>
          <w:color w:val="000000"/>
          <w:sz w:val="22"/>
          <w:szCs w:val="22"/>
        </w:rPr>
        <w:t>LBTKs</w:t>
      </w:r>
      <w:proofErr w:type="spellEnd"/>
      <w:r>
        <w:rPr>
          <w:rFonts w:ascii="Calibri" w:hAnsi="Calibri" w:cs="Calibri"/>
          <w:color w:val="000000"/>
          <w:sz w:val="22"/>
          <w:szCs w:val="22"/>
        </w:rPr>
        <w:t xml:space="preserve"> juniorer.</w:t>
      </w:r>
    </w:p>
    <w:p w14:paraId="5EC47FFB" w14:textId="7F98A490" w:rsidR="000F68B1" w:rsidRDefault="000F68B1" w:rsidP="000F68B1">
      <w:pPr>
        <w:pStyle w:val="Normalwebb"/>
        <w:spacing w:before="0" w:beforeAutospacing="0" w:after="160" w:afterAutospacing="0"/>
      </w:pPr>
      <w:r>
        <w:rPr>
          <w:rFonts w:ascii="Calibri" w:hAnsi="Calibri" w:cs="Calibri"/>
          <w:color w:val="000000"/>
          <w:sz w:val="22"/>
          <w:szCs w:val="22"/>
        </w:rPr>
        <w:t xml:space="preserve">Att aktivt vara tränare för yngre juniorer i klubben </w:t>
      </w:r>
      <w:r w:rsidR="002D01D2">
        <w:rPr>
          <w:rFonts w:ascii="Calibri" w:hAnsi="Calibri" w:cs="Calibri"/>
          <w:color w:val="000000"/>
          <w:sz w:val="22"/>
          <w:szCs w:val="22"/>
        </w:rPr>
        <w:t xml:space="preserve">och </w:t>
      </w:r>
      <w:r w:rsidR="00A126E3">
        <w:rPr>
          <w:rFonts w:ascii="Calibri" w:hAnsi="Calibri" w:cs="Calibri"/>
          <w:color w:val="000000"/>
          <w:sz w:val="22"/>
          <w:szCs w:val="22"/>
        </w:rPr>
        <w:t xml:space="preserve">att inneha ett stort engagemang i sin </w:t>
      </w:r>
      <w:r w:rsidR="002D01D2">
        <w:rPr>
          <w:rFonts w:ascii="Calibri" w:hAnsi="Calibri" w:cs="Calibri"/>
          <w:color w:val="000000"/>
          <w:sz w:val="22"/>
          <w:szCs w:val="22"/>
        </w:rPr>
        <w:t xml:space="preserve">tränarroll </w:t>
      </w:r>
      <w:r>
        <w:rPr>
          <w:rFonts w:ascii="Calibri" w:hAnsi="Calibri" w:cs="Calibri"/>
          <w:color w:val="000000"/>
          <w:sz w:val="22"/>
          <w:szCs w:val="22"/>
        </w:rPr>
        <w:t>betraktas som meriterande. </w:t>
      </w:r>
    </w:p>
    <w:p w14:paraId="336E9C0C" w14:textId="77777777" w:rsidR="000F68B1" w:rsidRDefault="000F68B1" w:rsidP="000F68B1">
      <w:pPr>
        <w:pStyle w:val="Normalwebb"/>
        <w:spacing w:before="0" w:beforeAutospacing="0" w:after="160" w:afterAutospacing="0"/>
      </w:pPr>
      <w:r>
        <w:rPr>
          <w:rFonts w:ascii="Calibri" w:hAnsi="Calibri" w:cs="Calibri"/>
          <w:color w:val="000000"/>
          <w:sz w:val="22"/>
          <w:szCs w:val="22"/>
        </w:rPr>
        <w:t>Stipendium kan delas ut från 14 års ålder och samma spelare kan max tilldelas stipendiet vid ett tillfälle. Det är inte möjligt att nominera spelare till stipendiet. Stipendiaten väljs ut av en stipendie-kommitté bestående av klubbchef och anställda tränare.</w:t>
      </w:r>
    </w:p>
    <w:p w14:paraId="3565465C" w14:textId="77777777" w:rsidR="000F68B1" w:rsidRDefault="000F68B1" w:rsidP="000F68B1">
      <w:pPr>
        <w:pStyle w:val="Normalwebb"/>
        <w:spacing w:before="0" w:beforeAutospacing="0" w:after="160" w:afterAutospacing="0"/>
      </w:pPr>
      <w:r>
        <w:rPr>
          <w:rFonts w:ascii="Calibri" w:hAnsi="Calibri" w:cs="Calibri"/>
          <w:color w:val="000000"/>
          <w:sz w:val="22"/>
          <w:szCs w:val="22"/>
        </w:rPr>
        <w:t> I valet av stipendiater strävar LBTK efter en könsjämlik fördelning över tid.</w:t>
      </w:r>
    </w:p>
    <w:p w14:paraId="2ABE5078" w14:textId="77777777" w:rsidR="00C3294C" w:rsidRDefault="00C3294C" w:rsidP="007B096F">
      <w:pPr>
        <w:jc w:val="center"/>
      </w:pPr>
    </w:p>
    <w:p w14:paraId="4BEDEAB5" w14:textId="55C2BC4A" w:rsidR="0008360F" w:rsidRDefault="00A30E85" w:rsidP="007B096F">
      <w:pPr>
        <w:jc w:val="center"/>
      </w:pPr>
      <w:r>
        <w:rPr>
          <w:noProof/>
        </w:rPr>
        <w:drawing>
          <wp:inline distT="0" distB="0" distL="0" distR="0" wp14:anchorId="4438C4D8" wp14:editId="50E46796">
            <wp:extent cx="1002222" cy="1264920"/>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5531" cy="1281717"/>
                    </a:xfrm>
                    <a:prstGeom prst="rect">
                      <a:avLst/>
                    </a:prstGeom>
                  </pic:spPr>
                </pic:pic>
              </a:graphicData>
            </a:graphic>
          </wp:inline>
        </w:drawing>
      </w:r>
    </w:p>
    <w:p w14:paraId="01520FE7" w14:textId="77777777" w:rsidR="00A30E85" w:rsidRDefault="00A30E85"/>
    <w:sectPr w:rsidR="00A30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25"/>
    <w:rsid w:val="0008360F"/>
    <w:rsid w:val="000F68B1"/>
    <w:rsid w:val="00126577"/>
    <w:rsid w:val="002A4672"/>
    <w:rsid w:val="002D01D2"/>
    <w:rsid w:val="004B4050"/>
    <w:rsid w:val="00593226"/>
    <w:rsid w:val="007643F8"/>
    <w:rsid w:val="007B096F"/>
    <w:rsid w:val="00933125"/>
    <w:rsid w:val="00A126E3"/>
    <w:rsid w:val="00A30E85"/>
    <w:rsid w:val="00A91AF9"/>
    <w:rsid w:val="00BD631E"/>
    <w:rsid w:val="00C3294C"/>
    <w:rsid w:val="00E55DE3"/>
    <w:rsid w:val="00F74328"/>
    <w:rsid w:val="00FE6F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A701"/>
  <w15:chartTrackingRefBased/>
  <w15:docId w15:val="{869A7818-4115-47DC-A23E-CA75E412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F68B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87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216</Words>
  <Characters>1146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Eckersten Dag</dc:creator>
  <cp:keywords/>
  <dc:description/>
  <cp:lastModifiedBy>LBTK</cp:lastModifiedBy>
  <cp:revision>10</cp:revision>
  <dcterms:created xsi:type="dcterms:W3CDTF">2021-02-18T11:42:00Z</dcterms:created>
  <dcterms:modified xsi:type="dcterms:W3CDTF">2021-03-01T13:43:00Z</dcterms:modified>
</cp:coreProperties>
</file>